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1E0" w:rsidRPr="00ED4D6F" w:rsidRDefault="00FC41E0" w:rsidP="00ED4D6F">
      <w:pPr>
        <w:spacing w:after="0"/>
        <w:jc w:val="both"/>
        <w:rPr>
          <w:rFonts w:ascii="Times New Roman" w:hAnsi="Times New Roman" w:cs="Times New Roman"/>
          <w:b/>
          <w:i/>
          <w:color w:val="FF0000"/>
          <w:sz w:val="28"/>
        </w:rPr>
      </w:pPr>
      <w:r w:rsidRPr="00ED4D6F">
        <w:rPr>
          <w:rFonts w:ascii="Times New Roman" w:hAnsi="Times New Roman" w:cs="Times New Roman"/>
          <w:b/>
          <w:i/>
          <w:noProof/>
          <w:color w:val="FF0000"/>
          <w:sz w:val="28"/>
          <w:lang w:eastAsia="ru-RU"/>
        </w:rPr>
        <w:drawing>
          <wp:anchor distT="0" distB="0" distL="114300" distR="114300" simplePos="0" relativeHeight="251659264" behindDoc="0" locked="0" layoutInCell="1" allowOverlap="1" wp14:anchorId="0A68D1F7" wp14:editId="724BB12B">
            <wp:simplePos x="0" y="0"/>
            <wp:positionH relativeFrom="margin">
              <wp:posOffset>2103755</wp:posOffset>
            </wp:positionH>
            <wp:positionV relativeFrom="margin">
              <wp:posOffset>-304800</wp:posOffset>
            </wp:positionV>
            <wp:extent cx="1409700" cy="1409700"/>
            <wp:effectExtent l="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named.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09700" cy="1409700"/>
                    </a:xfrm>
                    <a:prstGeom prst="rect">
                      <a:avLst/>
                    </a:prstGeom>
                    <a:ln>
                      <a:noFill/>
                    </a:ln>
                    <a:effectLst>
                      <a:softEdge rad="112500"/>
                    </a:effectLst>
                  </pic:spPr>
                </pic:pic>
              </a:graphicData>
            </a:graphic>
          </wp:anchor>
        </w:drawing>
      </w:r>
    </w:p>
    <w:p w:rsidR="00FC41E0" w:rsidRPr="00ED4D6F" w:rsidRDefault="00FC41E0" w:rsidP="00ED4D6F">
      <w:pPr>
        <w:spacing w:after="0"/>
        <w:jc w:val="both"/>
        <w:rPr>
          <w:rFonts w:ascii="Times New Roman" w:hAnsi="Times New Roman" w:cs="Times New Roman"/>
          <w:b/>
          <w:i/>
          <w:color w:val="FF0000"/>
          <w:sz w:val="28"/>
        </w:rPr>
      </w:pPr>
    </w:p>
    <w:p w:rsidR="00FC41E0" w:rsidRPr="00ED4D6F" w:rsidRDefault="00FC41E0" w:rsidP="00ED4D6F">
      <w:pPr>
        <w:spacing w:after="0"/>
        <w:jc w:val="both"/>
        <w:rPr>
          <w:rFonts w:ascii="Times New Roman" w:hAnsi="Times New Roman" w:cs="Times New Roman"/>
          <w:b/>
          <w:i/>
          <w:color w:val="FF0000"/>
          <w:sz w:val="28"/>
        </w:rPr>
      </w:pPr>
    </w:p>
    <w:p w:rsidR="00FC41E0" w:rsidRPr="00ED4D6F" w:rsidRDefault="00FC41E0" w:rsidP="00ED4D6F">
      <w:pPr>
        <w:spacing w:after="0"/>
        <w:jc w:val="both"/>
        <w:rPr>
          <w:rFonts w:ascii="Times New Roman" w:hAnsi="Times New Roman" w:cs="Times New Roman"/>
          <w:b/>
          <w:i/>
          <w:color w:val="FF0000"/>
          <w:sz w:val="28"/>
        </w:rPr>
      </w:pPr>
    </w:p>
    <w:p w:rsidR="00FC41E0" w:rsidRPr="00ED4D6F" w:rsidRDefault="00FC41E0" w:rsidP="00ED4D6F">
      <w:pPr>
        <w:spacing w:after="0"/>
        <w:jc w:val="both"/>
        <w:rPr>
          <w:rFonts w:ascii="Times New Roman" w:hAnsi="Times New Roman" w:cs="Times New Roman"/>
          <w:b/>
          <w:i/>
          <w:color w:val="FF0000"/>
          <w:sz w:val="28"/>
        </w:rPr>
      </w:pPr>
    </w:p>
    <w:p w:rsidR="008522D3" w:rsidRDefault="00FC41E0" w:rsidP="00ED4D6F">
      <w:pPr>
        <w:spacing w:after="0"/>
        <w:jc w:val="center"/>
        <w:rPr>
          <w:rFonts w:ascii="Times New Roman" w:hAnsi="Times New Roman" w:cs="Times New Roman"/>
          <w:b/>
          <w:i/>
          <w:color w:val="FF0000"/>
          <w:sz w:val="28"/>
        </w:rPr>
      </w:pPr>
      <w:r w:rsidRPr="00ED4D6F">
        <w:rPr>
          <w:rFonts w:ascii="Times New Roman" w:hAnsi="Times New Roman" w:cs="Times New Roman"/>
          <w:b/>
          <w:i/>
          <w:color w:val="FF0000"/>
          <w:sz w:val="28"/>
        </w:rPr>
        <w:t>Отчет председателя первичной профсоюзной организации МБДОУ №27 «Журавушка» ЗМР РТ за 2022</w:t>
      </w:r>
      <w:r w:rsidR="00894837">
        <w:rPr>
          <w:rFonts w:ascii="Times New Roman" w:hAnsi="Times New Roman" w:cs="Times New Roman"/>
          <w:b/>
          <w:i/>
          <w:color w:val="FF0000"/>
          <w:sz w:val="28"/>
        </w:rPr>
        <w:t xml:space="preserve"> </w:t>
      </w:r>
      <w:bookmarkStart w:id="0" w:name="_GoBack"/>
      <w:bookmarkEnd w:id="0"/>
      <w:r w:rsidRPr="00ED4D6F">
        <w:rPr>
          <w:rFonts w:ascii="Times New Roman" w:hAnsi="Times New Roman" w:cs="Times New Roman"/>
          <w:b/>
          <w:i/>
          <w:color w:val="FF0000"/>
          <w:sz w:val="28"/>
        </w:rPr>
        <w:t>год</w:t>
      </w:r>
    </w:p>
    <w:p w:rsidR="00ED4D6F" w:rsidRPr="00ED4D6F" w:rsidRDefault="00ED4D6F" w:rsidP="00ED4D6F">
      <w:pPr>
        <w:spacing w:after="0"/>
        <w:jc w:val="center"/>
        <w:rPr>
          <w:rFonts w:ascii="Times New Roman" w:hAnsi="Times New Roman" w:cs="Times New Roman"/>
          <w:b/>
          <w:i/>
          <w:color w:val="FF0000"/>
          <w:sz w:val="28"/>
        </w:rPr>
      </w:pPr>
    </w:p>
    <w:p w:rsidR="00FC41E0" w:rsidRPr="00ED4D6F" w:rsidRDefault="00FC41E0" w:rsidP="00ED4D6F">
      <w:pPr>
        <w:pStyle w:val="a3"/>
        <w:shd w:val="clear" w:color="auto" w:fill="FFFFFF"/>
        <w:spacing w:before="0" w:beforeAutospacing="0" w:after="0" w:afterAutospacing="0" w:line="276" w:lineRule="auto"/>
        <w:ind w:firstLine="360"/>
        <w:jc w:val="right"/>
        <w:rPr>
          <w:b/>
          <w:color w:val="4F6228" w:themeColor="accent3" w:themeShade="80"/>
          <w:sz w:val="28"/>
          <w:szCs w:val="27"/>
        </w:rPr>
      </w:pPr>
      <w:r w:rsidRPr="00ED4D6F">
        <w:rPr>
          <w:b/>
          <w:color w:val="4F6228" w:themeColor="accent3" w:themeShade="80"/>
          <w:sz w:val="28"/>
          <w:szCs w:val="27"/>
        </w:rPr>
        <w:t>Пусть крепнут содружества узы.</w:t>
      </w:r>
    </w:p>
    <w:p w:rsidR="00FC41E0" w:rsidRPr="00ED4D6F" w:rsidRDefault="00FC41E0" w:rsidP="00ED4D6F">
      <w:pPr>
        <w:pStyle w:val="a3"/>
        <w:shd w:val="clear" w:color="auto" w:fill="FFFFFF"/>
        <w:spacing w:before="0" w:beforeAutospacing="0" w:after="0" w:afterAutospacing="0" w:line="276" w:lineRule="auto"/>
        <w:ind w:firstLine="360"/>
        <w:jc w:val="right"/>
        <w:rPr>
          <w:b/>
          <w:color w:val="4F6228" w:themeColor="accent3" w:themeShade="80"/>
          <w:sz w:val="28"/>
          <w:szCs w:val="27"/>
        </w:rPr>
      </w:pPr>
      <w:r w:rsidRPr="00ED4D6F">
        <w:rPr>
          <w:b/>
          <w:color w:val="4F6228" w:themeColor="accent3" w:themeShade="80"/>
          <w:sz w:val="28"/>
          <w:szCs w:val="27"/>
        </w:rPr>
        <w:t>Иными мы быть не должны!</w:t>
      </w:r>
    </w:p>
    <w:p w:rsidR="00FC41E0" w:rsidRPr="00ED4D6F" w:rsidRDefault="00FC41E0" w:rsidP="00ED4D6F">
      <w:pPr>
        <w:pStyle w:val="a3"/>
        <w:shd w:val="clear" w:color="auto" w:fill="FFFFFF"/>
        <w:spacing w:before="0" w:beforeAutospacing="0" w:after="0" w:afterAutospacing="0" w:line="276" w:lineRule="auto"/>
        <w:ind w:firstLine="360"/>
        <w:jc w:val="right"/>
        <w:rPr>
          <w:b/>
          <w:color w:val="4F6228" w:themeColor="accent3" w:themeShade="80"/>
          <w:sz w:val="28"/>
          <w:szCs w:val="27"/>
        </w:rPr>
      </w:pPr>
      <w:r w:rsidRPr="00ED4D6F">
        <w:rPr>
          <w:b/>
          <w:color w:val="4F6228" w:themeColor="accent3" w:themeShade="80"/>
          <w:sz w:val="28"/>
          <w:szCs w:val="27"/>
        </w:rPr>
        <w:t>Дошкольники и </w:t>
      </w:r>
      <w:r w:rsidRPr="00ED4D6F">
        <w:rPr>
          <w:rStyle w:val="a4"/>
          <w:color w:val="4F6228" w:themeColor="accent3" w:themeShade="80"/>
          <w:sz w:val="28"/>
          <w:szCs w:val="27"/>
          <w:bdr w:val="none" w:sz="0" w:space="0" w:color="auto" w:frame="1"/>
        </w:rPr>
        <w:t>профсоюзы -</w:t>
      </w:r>
    </w:p>
    <w:p w:rsidR="00FC41E0" w:rsidRDefault="00FC41E0" w:rsidP="00ED4D6F">
      <w:pPr>
        <w:pStyle w:val="a3"/>
        <w:shd w:val="clear" w:color="auto" w:fill="FFFFFF"/>
        <w:spacing w:before="0" w:beforeAutospacing="0" w:after="0" w:afterAutospacing="0" w:line="276" w:lineRule="auto"/>
        <w:ind w:firstLine="360"/>
        <w:jc w:val="right"/>
        <w:rPr>
          <w:b/>
          <w:color w:val="4F6228" w:themeColor="accent3" w:themeShade="80"/>
          <w:sz w:val="28"/>
          <w:szCs w:val="27"/>
        </w:rPr>
      </w:pPr>
      <w:r w:rsidRPr="00ED4D6F">
        <w:rPr>
          <w:b/>
          <w:color w:val="4F6228" w:themeColor="accent3" w:themeShade="80"/>
          <w:sz w:val="28"/>
          <w:szCs w:val="27"/>
        </w:rPr>
        <w:t>Основа единства страны!</w:t>
      </w:r>
    </w:p>
    <w:p w:rsidR="00ED4D6F" w:rsidRPr="00ED4D6F" w:rsidRDefault="00ED4D6F" w:rsidP="00ED4D6F">
      <w:pPr>
        <w:pStyle w:val="a3"/>
        <w:shd w:val="clear" w:color="auto" w:fill="FFFFFF"/>
        <w:spacing w:before="0" w:beforeAutospacing="0" w:after="0" w:afterAutospacing="0" w:line="276" w:lineRule="auto"/>
        <w:ind w:firstLine="360"/>
        <w:jc w:val="right"/>
        <w:rPr>
          <w:b/>
          <w:color w:val="4F6228" w:themeColor="accent3" w:themeShade="80"/>
          <w:sz w:val="28"/>
          <w:szCs w:val="27"/>
        </w:rPr>
      </w:pPr>
    </w:p>
    <w:p w:rsidR="00FC41E0" w:rsidRPr="00ED4D6F" w:rsidRDefault="00FC41E0" w:rsidP="00C629FA">
      <w:pPr>
        <w:pStyle w:val="a3"/>
        <w:shd w:val="clear" w:color="auto" w:fill="FFFFFF"/>
        <w:spacing w:before="0" w:beforeAutospacing="0" w:after="0" w:afterAutospacing="0" w:line="360" w:lineRule="auto"/>
        <w:ind w:firstLine="567"/>
        <w:jc w:val="both"/>
        <w:rPr>
          <w:sz w:val="28"/>
          <w:szCs w:val="28"/>
        </w:rPr>
      </w:pPr>
      <w:r w:rsidRPr="00ED4D6F">
        <w:rPr>
          <w:sz w:val="28"/>
          <w:szCs w:val="28"/>
        </w:rPr>
        <w:t>Наша первичная профсоюзная организация является структурным звеном организации профсоюзов работников образования и науки Российской Федерации.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w:t>
      </w:r>
    </w:p>
    <w:p w:rsidR="00FC41E0" w:rsidRPr="00ED4D6F" w:rsidRDefault="00FC41E0" w:rsidP="00C629FA">
      <w:pPr>
        <w:pStyle w:val="a3"/>
        <w:shd w:val="clear" w:color="auto" w:fill="FFFFFF"/>
        <w:spacing w:before="0" w:beforeAutospacing="0" w:after="0" w:afterAutospacing="0" w:line="360" w:lineRule="auto"/>
        <w:ind w:firstLine="567"/>
        <w:jc w:val="both"/>
        <w:rPr>
          <w:sz w:val="28"/>
          <w:szCs w:val="28"/>
        </w:rPr>
      </w:pPr>
      <w:r w:rsidRPr="00ED4D6F">
        <w:rPr>
          <w:sz w:val="28"/>
          <w:szCs w:val="28"/>
        </w:rPr>
        <w:t>Основным инструментом социального партнерства между администрацией и работниками детского сада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МБДОУ.</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Основными целями профсоюза является представительство и защита социально-трудовых прав и профессиональных интересов членов профсоюза.</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Первичная профсоюзная организация в нашем детском саду функционирует с основания. На сегодняшний день она насчитывает 41 человек, что составляет 100% от общего количества работающих в учреждении. Ежемесячно проводилась сверка членов профсоюза.</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lastRenderedPageBreak/>
        <w:t>Главным фактором членства в профсоюзе является совместная работа профсоюзной организации и администрации детского сада по защите социально-трудовых и профессиональных интересов членов профсоюза работников образования и науки РФ.</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В нашем профсоюзном комитете работает 9 человек. Вся работа профсоюзного комитета проводится в тесном сотрудничестве с администрацией дошкольного учреждения, так как взаимопонимание и взаимоподдержка определяет стиль новых современных взаимоотношений партнёрства между руководителем и профсоюзным активом. Работа профсоюзной организации заключается в основном в представлении интересов трудящихся на всех видах совещаний, собраний, разработке и утверждении «Коллективного договора».</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Производилась приемка и регистрация документов</w:t>
      </w:r>
      <w:r w:rsidR="002C2253" w:rsidRPr="00ED4D6F">
        <w:rPr>
          <w:sz w:val="28"/>
          <w:szCs w:val="28"/>
        </w:rPr>
        <w:t xml:space="preserve"> в АИС (заявлений, согласий </w:t>
      </w:r>
      <w:r w:rsidRPr="00ED4D6F">
        <w:rPr>
          <w:sz w:val="28"/>
          <w:szCs w:val="28"/>
        </w:rPr>
        <w:t>о вступле</w:t>
      </w:r>
      <w:r w:rsidR="002C2253" w:rsidRPr="00ED4D6F">
        <w:rPr>
          <w:sz w:val="28"/>
          <w:szCs w:val="28"/>
        </w:rPr>
        <w:t>нии в профсоюзную организацию МБДОУ).</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 xml:space="preserve">В сентябре каждого года был составлен план работы профсоюзной организации на новый учебный год, который утверждался на профсоюзном комитете, а также корректировался с внесёнными по </w:t>
      </w:r>
      <w:r w:rsidR="002C2253" w:rsidRPr="00ED4D6F">
        <w:rPr>
          <w:sz w:val="28"/>
          <w:szCs w:val="28"/>
        </w:rPr>
        <w:t>мере поступления предложениями.</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 xml:space="preserve">В </w:t>
      </w:r>
      <w:r w:rsidR="002C2253" w:rsidRPr="00ED4D6F">
        <w:rPr>
          <w:sz w:val="28"/>
          <w:szCs w:val="28"/>
        </w:rPr>
        <w:t>марте 2022</w:t>
      </w:r>
      <w:r w:rsidRPr="00ED4D6F">
        <w:rPr>
          <w:sz w:val="28"/>
          <w:szCs w:val="28"/>
        </w:rPr>
        <w:t xml:space="preserve"> года был</w:t>
      </w:r>
      <w:r w:rsidR="002C2253" w:rsidRPr="00ED4D6F">
        <w:rPr>
          <w:sz w:val="28"/>
          <w:szCs w:val="28"/>
        </w:rPr>
        <w:t>и</w:t>
      </w:r>
      <w:r w:rsidRPr="00ED4D6F">
        <w:rPr>
          <w:sz w:val="28"/>
          <w:szCs w:val="28"/>
        </w:rPr>
        <w:t xml:space="preserve"> принят</w:t>
      </w:r>
      <w:r w:rsidR="002C2253" w:rsidRPr="00ED4D6F">
        <w:rPr>
          <w:sz w:val="28"/>
          <w:szCs w:val="28"/>
        </w:rPr>
        <w:t>ы</w:t>
      </w:r>
      <w:r w:rsidRPr="00ED4D6F">
        <w:rPr>
          <w:sz w:val="28"/>
          <w:szCs w:val="28"/>
        </w:rPr>
        <w:t xml:space="preserve"> </w:t>
      </w:r>
      <w:r w:rsidR="002C2253" w:rsidRPr="00ED4D6F">
        <w:rPr>
          <w:sz w:val="28"/>
          <w:szCs w:val="28"/>
        </w:rPr>
        <w:t>дополнения к коллективному</w:t>
      </w:r>
      <w:r w:rsidRPr="00ED4D6F">
        <w:rPr>
          <w:sz w:val="28"/>
          <w:szCs w:val="28"/>
        </w:rPr>
        <w:t xml:space="preserve"> договор</w:t>
      </w:r>
      <w:r w:rsidR="002C2253" w:rsidRPr="00ED4D6F">
        <w:rPr>
          <w:sz w:val="28"/>
          <w:szCs w:val="28"/>
        </w:rPr>
        <w:t>у, учитывающие</w:t>
      </w:r>
      <w:r w:rsidRPr="00ED4D6F">
        <w:rPr>
          <w:sz w:val="28"/>
          <w:szCs w:val="28"/>
        </w:rPr>
        <w:t xml:space="preserve"> все права и обязанности каждого члена коллектива. </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В распоряжении профсоюзного комитета для информирования членов профсоюза и всей общественности используются сайт детского сада и</w:t>
      </w:r>
      <w:r w:rsidR="002C2253" w:rsidRPr="00ED4D6F">
        <w:rPr>
          <w:sz w:val="28"/>
          <w:szCs w:val="28"/>
        </w:rPr>
        <w:t xml:space="preserve"> информационный стенд профкома. </w:t>
      </w:r>
      <w:r w:rsidRPr="00ED4D6F">
        <w:rPr>
          <w:sz w:val="28"/>
          <w:szCs w:val="28"/>
        </w:rPr>
        <w:t>Информационный стенд знакомит членов профсоюза и сотрудников с отдельными сторонами жизни и деятельности профсоюзной организации. Наряду с современными средствами, заслуженной популярностью пользуется и традиционный способ доведения информации, основанный на личн</w:t>
      </w:r>
      <w:r w:rsidR="002C2253" w:rsidRPr="00ED4D6F">
        <w:rPr>
          <w:sz w:val="28"/>
          <w:szCs w:val="28"/>
        </w:rPr>
        <w:t>ом контакте с членами профсоюза</w:t>
      </w:r>
      <w:r w:rsidRPr="00ED4D6F">
        <w:rPr>
          <w:sz w:val="28"/>
          <w:szCs w:val="28"/>
        </w:rPr>
        <w:t>: встречи, беседы.</w:t>
      </w:r>
    </w:p>
    <w:p w:rsidR="00FC41E0" w:rsidRPr="00ED4D6F" w:rsidRDefault="002C2253"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Профком</w:t>
      </w:r>
      <w:r w:rsidR="00FC41E0" w:rsidRPr="00ED4D6F">
        <w:rPr>
          <w:sz w:val="28"/>
          <w:szCs w:val="28"/>
        </w:rPr>
        <w:t xml:space="preserve"> проводит работу по сохранению профсоюзного членства и вовл</w:t>
      </w:r>
      <w:r w:rsidRPr="00ED4D6F">
        <w:rPr>
          <w:sz w:val="28"/>
          <w:szCs w:val="28"/>
        </w:rPr>
        <w:t>ечению в профсоюз новых членов.</w:t>
      </w:r>
    </w:p>
    <w:p w:rsidR="00FC41E0" w:rsidRPr="00ED4D6F" w:rsidRDefault="00FC41E0" w:rsidP="00C629FA">
      <w:pPr>
        <w:spacing w:after="0" w:line="360" w:lineRule="auto"/>
        <w:ind w:firstLine="568"/>
        <w:jc w:val="both"/>
        <w:rPr>
          <w:rFonts w:ascii="Times New Roman" w:hAnsi="Times New Roman" w:cs="Times New Roman"/>
          <w:sz w:val="28"/>
          <w:szCs w:val="28"/>
        </w:rPr>
      </w:pPr>
      <w:r w:rsidRPr="00ED4D6F">
        <w:rPr>
          <w:rFonts w:ascii="Times New Roman" w:hAnsi="Times New Roman" w:cs="Times New Roman"/>
          <w:sz w:val="28"/>
          <w:szCs w:val="28"/>
        </w:rPr>
        <w:lastRenderedPageBreak/>
        <w:t xml:space="preserve">Профсоюзный комитет проводил </w:t>
      </w:r>
      <w:proofErr w:type="gramStart"/>
      <w:r w:rsidRPr="00ED4D6F">
        <w:rPr>
          <w:rFonts w:ascii="Times New Roman" w:hAnsi="Times New Roman" w:cs="Times New Roman"/>
          <w:sz w:val="28"/>
          <w:szCs w:val="28"/>
        </w:rPr>
        <w:t>контроль за</w:t>
      </w:r>
      <w:proofErr w:type="gramEnd"/>
      <w:r w:rsidRPr="00ED4D6F">
        <w:rPr>
          <w:rFonts w:ascii="Times New Roman" w:hAnsi="Times New Roman" w:cs="Times New Roman"/>
          <w:sz w:val="28"/>
          <w:szCs w:val="28"/>
        </w:rPr>
        <w:t xml:space="preserve"> соблюдением законодательства по охране труда, созданием безопасных и здоровых условий труда в нашем дошкольном учреждении. При этом обязанность по организации безопасных условий труда, проверке знаний </w:t>
      </w:r>
      <w:proofErr w:type="gramStart"/>
      <w:r w:rsidRPr="00ED4D6F">
        <w:rPr>
          <w:rFonts w:ascii="Times New Roman" w:hAnsi="Times New Roman" w:cs="Times New Roman"/>
          <w:sz w:val="28"/>
          <w:szCs w:val="28"/>
        </w:rPr>
        <w:t>по</w:t>
      </w:r>
      <w:proofErr w:type="gramEnd"/>
      <w:r w:rsidRPr="00ED4D6F">
        <w:rPr>
          <w:rFonts w:ascii="Times New Roman" w:hAnsi="Times New Roman" w:cs="Times New Roman"/>
          <w:sz w:val="28"/>
          <w:szCs w:val="28"/>
        </w:rPr>
        <w:t xml:space="preserve"> </w:t>
      </w:r>
      <w:proofErr w:type="gramStart"/>
      <w:r w:rsidRPr="00ED4D6F">
        <w:rPr>
          <w:rFonts w:ascii="Times New Roman" w:hAnsi="Times New Roman" w:cs="Times New Roman"/>
          <w:sz w:val="28"/>
          <w:szCs w:val="28"/>
        </w:rPr>
        <w:t>ОТ</w:t>
      </w:r>
      <w:proofErr w:type="gramEnd"/>
      <w:r w:rsidRPr="00ED4D6F">
        <w:rPr>
          <w:rFonts w:ascii="Times New Roman" w:hAnsi="Times New Roman" w:cs="Times New Roman"/>
          <w:sz w:val="28"/>
          <w:szCs w:val="28"/>
        </w:rPr>
        <w:t xml:space="preserve"> работников и наших воспитанников возложена на руководителя учреждения и комиссию по охране труда, созданную из представителей работодателя </w:t>
      </w:r>
      <w:r w:rsidR="002C2253" w:rsidRPr="00ED4D6F">
        <w:rPr>
          <w:rFonts w:ascii="Times New Roman" w:hAnsi="Times New Roman" w:cs="Times New Roman"/>
          <w:sz w:val="28"/>
          <w:szCs w:val="28"/>
        </w:rPr>
        <w:t>и членов профсоюзного комитета.</w:t>
      </w:r>
      <w:r w:rsidR="00ED4D6F" w:rsidRPr="00ED4D6F">
        <w:rPr>
          <w:rFonts w:ascii="Times New Roman" w:hAnsi="Times New Roman" w:cs="Times New Roman"/>
          <w:sz w:val="28"/>
          <w:szCs w:val="28"/>
        </w:rPr>
        <w:t xml:space="preserve"> В детском саду ведутся журналы по охране труда, проводятся инструктажи с работниками. В каждом структурном подразделении имеются инструкции  по охране труда, которые утверждаются и согласовываются с председателем профкома. </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Все работники детского сада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Профсоюзный комитет и заведующий ДОУ составляют соглашение по охране труда. Можно с уверенностью констатировать, что практически все намеченные по охране труда мероприятия проводятся в учреждении, а это является важным и весомым показателем качества проводимо</w:t>
      </w:r>
      <w:r w:rsidR="002C2253" w:rsidRPr="00ED4D6F">
        <w:rPr>
          <w:sz w:val="28"/>
          <w:szCs w:val="28"/>
        </w:rPr>
        <w:t>й работы.</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Председатель профсоюзного комитета ежедневно общается с работниками, т. к. необходимо владеть информацией о ситуации на рабочих местах. Принимает активное участие в работе комиссии по материальному стимулированию сотрудников. В течение года представители профкома участвовали и участвуют в зас</w:t>
      </w:r>
      <w:r w:rsidR="002C2253" w:rsidRPr="00ED4D6F">
        <w:rPr>
          <w:sz w:val="28"/>
          <w:szCs w:val="28"/>
        </w:rPr>
        <w:t>еданиях стимулирующей комиссии.</w:t>
      </w:r>
    </w:p>
    <w:p w:rsidR="00ED4D6F" w:rsidRPr="00ED4D6F" w:rsidRDefault="00ED4D6F" w:rsidP="00C629FA">
      <w:pPr>
        <w:spacing w:after="0" w:line="360" w:lineRule="auto"/>
        <w:ind w:firstLine="568"/>
        <w:jc w:val="both"/>
        <w:rPr>
          <w:rFonts w:ascii="Times New Roman" w:hAnsi="Times New Roman" w:cs="Times New Roman"/>
          <w:sz w:val="28"/>
          <w:szCs w:val="28"/>
        </w:rPr>
      </w:pPr>
      <w:r w:rsidRPr="00ED4D6F">
        <w:rPr>
          <w:rFonts w:ascii="Times New Roman" w:hAnsi="Times New Roman" w:cs="Times New Roman"/>
          <w:sz w:val="28"/>
          <w:szCs w:val="28"/>
        </w:rPr>
        <w:t>За отчетный период   1 человек отдохнул в пансионате «</w:t>
      </w:r>
      <w:proofErr w:type="spellStart"/>
      <w:r w:rsidRPr="00ED4D6F">
        <w:rPr>
          <w:rFonts w:ascii="Times New Roman" w:hAnsi="Times New Roman" w:cs="Times New Roman"/>
          <w:sz w:val="28"/>
          <w:szCs w:val="28"/>
        </w:rPr>
        <w:t>Яльчик</w:t>
      </w:r>
      <w:proofErr w:type="spellEnd"/>
      <w:r w:rsidRPr="00ED4D6F">
        <w:rPr>
          <w:rFonts w:ascii="Times New Roman" w:hAnsi="Times New Roman" w:cs="Times New Roman"/>
          <w:sz w:val="28"/>
          <w:szCs w:val="28"/>
        </w:rPr>
        <w:t>», 1 человек в санатории «Ливадия», 1 человек в г. Евпатория (</w:t>
      </w:r>
      <w:proofErr w:type="spellStart"/>
      <w:r w:rsidRPr="00ED4D6F">
        <w:rPr>
          <w:rFonts w:ascii="Times New Roman" w:hAnsi="Times New Roman" w:cs="Times New Roman"/>
          <w:sz w:val="28"/>
          <w:szCs w:val="28"/>
        </w:rPr>
        <w:t>медцентр</w:t>
      </w:r>
      <w:proofErr w:type="spellEnd"/>
      <w:r w:rsidRPr="00ED4D6F">
        <w:rPr>
          <w:rFonts w:ascii="Times New Roman" w:hAnsi="Times New Roman" w:cs="Times New Roman"/>
          <w:sz w:val="28"/>
          <w:szCs w:val="28"/>
        </w:rPr>
        <w:t xml:space="preserve"> «Ветеран»). 3 члена профсоюза были премирован к юбилейной дате, 3 человека получили материальную помощь согласно положению о материальной помощи. 2 члена профсоюза были премированы за участие в конкурсе «Радуга талантов».</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lastRenderedPageBreak/>
        <w:t>Профком осуществляет контроль над соблюдением законодательства о труде по вопросам прием</w:t>
      </w:r>
      <w:r w:rsidR="00ED4D6F" w:rsidRPr="00ED4D6F">
        <w:rPr>
          <w:sz w:val="28"/>
          <w:szCs w:val="28"/>
        </w:rPr>
        <w:t>а и увольнения. Председателем</w:t>
      </w:r>
      <w:r w:rsidRPr="00ED4D6F">
        <w:rPr>
          <w:sz w:val="28"/>
          <w:szCs w:val="28"/>
        </w:rPr>
        <w:t xml:space="preserve"> и членами профкома проведена проверка правильности ведения трудовых книжек и своевремен</w:t>
      </w:r>
      <w:r w:rsidR="002C2253" w:rsidRPr="00ED4D6F">
        <w:rPr>
          <w:sz w:val="28"/>
          <w:szCs w:val="28"/>
        </w:rPr>
        <w:t>ности оформления записей в них.</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График предоставления ежегодных оплачиваемых отпусков составляется работодателем с обязательным учетом мнения раб</w:t>
      </w:r>
      <w:r w:rsidR="002C2253" w:rsidRPr="00ED4D6F">
        <w:rPr>
          <w:sz w:val="28"/>
          <w:szCs w:val="28"/>
        </w:rPr>
        <w:t>отника и профсоюзного комитета.</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 xml:space="preserve">Составляя план мероприятий, мы на заседаниях профсоюзного комитета определили главные задачи работы профкома - защита прав и интересов работников ДОУ, профилактика профессионального выгорания, а также организация и проведение совместных праздников и досугов. В коллективе созданы условия, способствующие творческому и профессиональному росту каждого работника ДОУ. Своевременно по графику, составленному </w:t>
      </w:r>
      <w:r w:rsidR="002C2253" w:rsidRPr="00ED4D6F">
        <w:rPr>
          <w:sz w:val="28"/>
          <w:szCs w:val="28"/>
        </w:rPr>
        <w:t>методистом Сиделиной Ю.А.,</w:t>
      </w:r>
      <w:r w:rsidRPr="00ED4D6F">
        <w:rPr>
          <w:sz w:val="28"/>
          <w:szCs w:val="28"/>
        </w:rPr>
        <w:t xml:space="preserve"> педагоги ДОУ повышают свою профессиональную квалификацию и в назначе</w:t>
      </w:r>
      <w:r w:rsidR="002C2253" w:rsidRPr="00ED4D6F">
        <w:rPr>
          <w:sz w:val="28"/>
          <w:szCs w:val="28"/>
        </w:rPr>
        <w:t>нные сроки проходят аттестацию.</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Вся деятельность профкома на виду коллектива. Помощником в информировании членов профсоюзной организации является Профсоюзный уголок и сайт детского сада, здесь можно познакомиться с информацией центрального комитета Профсоюза работников образования и науки, профсоюзного комитета ДОУ, материалами периодической печати – газетой «Мой профсоюз» и поступившими документами. Они играют важную роль в информационной работе профсоюзного комитета, дают возможность сотрудникам (не только членам Профсоюза) быть в курсе всех событий и новостей в стране. Большим подспорьем в разрешении различных вопросов является выписываемая городским профкомом на протяжении мн</w:t>
      </w:r>
      <w:r w:rsidR="002C2253" w:rsidRPr="00ED4D6F">
        <w:rPr>
          <w:sz w:val="28"/>
          <w:szCs w:val="28"/>
        </w:rPr>
        <w:t>огих лет газета «Мой профсоюз».</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 xml:space="preserve">Заседания профсоюзного комитета проводятся достаточно часто, не реже 1 раза в месяц. На них выносятся вопросы соблюдения трудового законодательства администрацией детского сада, охраны труда, обсуждаются </w:t>
      </w:r>
      <w:r w:rsidRPr="00ED4D6F">
        <w:rPr>
          <w:sz w:val="28"/>
          <w:szCs w:val="28"/>
        </w:rPr>
        <w:lastRenderedPageBreak/>
        <w:t>социально-бытовые проблемы и ходатайство в районную организацию профсоюза, идет подготовка культурно-массовых мероприятий, выносится решение о приеме новых членов коллектива в профсоюзн</w:t>
      </w:r>
      <w:r w:rsidR="002C2253" w:rsidRPr="00ED4D6F">
        <w:rPr>
          <w:sz w:val="28"/>
          <w:szCs w:val="28"/>
        </w:rPr>
        <w:t>ую организацию и многое другое.</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 xml:space="preserve">Мы уделяем особое внимание проблемам вовлечения новых членов в ряды Профсоюза. </w:t>
      </w:r>
      <w:r w:rsidR="002C2253" w:rsidRPr="00ED4D6F">
        <w:rPr>
          <w:sz w:val="28"/>
          <w:szCs w:val="28"/>
        </w:rPr>
        <w:t>И на текущий год мы довели</w:t>
      </w:r>
      <w:r w:rsidRPr="00ED4D6F">
        <w:rPr>
          <w:sz w:val="28"/>
          <w:szCs w:val="28"/>
        </w:rPr>
        <w:t xml:space="preserve"> членство в профсоюзной организации до 100 %</w:t>
      </w:r>
      <w:r w:rsidR="002C2253" w:rsidRPr="00ED4D6F">
        <w:rPr>
          <w:sz w:val="28"/>
          <w:szCs w:val="28"/>
        </w:rPr>
        <w:t xml:space="preserve"> сотрудников нашего коллектива.</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 xml:space="preserve">Финансовая работа в </w:t>
      </w:r>
      <w:proofErr w:type="spellStart"/>
      <w:r w:rsidRPr="00ED4D6F">
        <w:rPr>
          <w:sz w:val="28"/>
          <w:szCs w:val="28"/>
        </w:rPr>
        <w:t>Первичке</w:t>
      </w:r>
      <w:proofErr w:type="spellEnd"/>
      <w:r w:rsidRPr="00ED4D6F">
        <w:rPr>
          <w:sz w:val="28"/>
          <w:szCs w:val="28"/>
        </w:rPr>
        <w:t xml:space="preserve"> проводится в тесном сотрудничестве с вышестоящей организацией профсоюза. По заявке снимаются денежные средства с нашего счета для проведения запланированных мероприятий, покупки подарков, цветов к значимым календарным праздникам – новому году, 8 марта, Дню дошкольного работника. Традиционными стали поздравления с днём рожд</w:t>
      </w:r>
      <w:r w:rsidR="002C2253" w:rsidRPr="00ED4D6F">
        <w:rPr>
          <w:sz w:val="28"/>
          <w:szCs w:val="28"/>
        </w:rPr>
        <w:t>ения, юбилеем, рождением детей.</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Предусмотрена материальная помощь членам профсоюза в случае стихийного бедствия (пожара</w:t>
      </w:r>
      <w:r w:rsidR="002C2253" w:rsidRPr="00ED4D6F">
        <w:rPr>
          <w:sz w:val="28"/>
          <w:szCs w:val="28"/>
        </w:rPr>
        <w:t>)</w:t>
      </w:r>
      <w:r w:rsidRPr="00ED4D6F">
        <w:rPr>
          <w:sz w:val="28"/>
          <w:szCs w:val="28"/>
        </w:rPr>
        <w:t>, смерти близких родственников</w:t>
      </w:r>
      <w:r w:rsidR="002C2253" w:rsidRPr="00ED4D6F">
        <w:rPr>
          <w:sz w:val="28"/>
          <w:szCs w:val="28"/>
        </w:rPr>
        <w:t>.</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 xml:space="preserve">Администрация и профсоюзный комитет уделяют внимание и культурно-массовой работе: совместное празднование дня Дошкольного работника, новогоднего </w:t>
      </w:r>
      <w:r w:rsidR="002C2253" w:rsidRPr="00ED4D6F">
        <w:rPr>
          <w:sz w:val="28"/>
          <w:szCs w:val="28"/>
        </w:rPr>
        <w:t>поздравления</w:t>
      </w:r>
      <w:r w:rsidRPr="00ED4D6F">
        <w:rPr>
          <w:sz w:val="28"/>
          <w:szCs w:val="28"/>
        </w:rPr>
        <w:t xml:space="preserve"> и Дня 8 марта, начала и окончания учебного года, чествование юбиляров, рождение детей.</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В т</w:t>
      </w:r>
      <w:r w:rsidR="002C2253" w:rsidRPr="00ED4D6F">
        <w:rPr>
          <w:sz w:val="28"/>
          <w:szCs w:val="28"/>
        </w:rPr>
        <w:t>ечение года профсоюзный комитет:</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-осуществлял проверку «Изменение опла</w:t>
      </w:r>
      <w:r w:rsidR="002C2253" w:rsidRPr="00ED4D6F">
        <w:rPr>
          <w:sz w:val="28"/>
          <w:szCs w:val="28"/>
        </w:rPr>
        <w:t>ты труда в трудовых договорах»;</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-проверку записей в трудовых книжка</w:t>
      </w:r>
      <w:r w:rsidR="002C2253" w:rsidRPr="00ED4D6F">
        <w:rPr>
          <w:sz w:val="28"/>
          <w:szCs w:val="28"/>
        </w:rPr>
        <w:t>х;</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-контролировал прохождение сот</w:t>
      </w:r>
      <w:r w:rsidR="002C2253" w:rsidRPr="00ED4D6F">
        <w:rPr>
          <w:sz w:val="28"/>
          <w:szCs w:val="28"/>
        </w:rPr>
        <w:t>рудниками медицинского осмотра;</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 вып</w:t>
      </w:r>
      <w:r w:rsidR="002C2253" w:rsidRPr="00ED4D6F">
        <w:rPr>
          <w:sz w:val="28"/>
          <w:szCs w:val="28"/>
        </w:rPr>
        <w:t>олнение коллективного договора.</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В дальнейшем про</w:t>
      </w:r>
      <w:r w:rsidR="002C2253" w:rsidRPr="00ED4D6F">
        <w:rPr>
          <w:sz w:val="28"/>
          <w:szCs w:val="28"/>
        </w:rPr>
        <w:t>фсоюз ставит такие задачи, как:</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-продолжать работу по объединению усилий и координации действий профсоюзной организации и администрации по защите социально-трудовых, профессиональных пра</w:t>
      </w:r>
      <w:r w:rsidR="002C2253" w:rsidRPr="00ED4D6F">
        <w:rPr>
          <w:sz w:val="28"/>
          <w:szCs w:val="28"/>
        </w:rPr>
        <w:t>в и интересов членов профсоюза;</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t>-спосо</w:t>
      </w:r>
      <w:r w:rsidR="002C2253" w:rsidRPr="00ED4D6F">
        <w:rPr>
          <w:sz w:val="28"/>
          <w:szCs w:val="28"/>
        </w:rPr>
        <w:t>бствовать сплочению коллектива;</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r w:rsidRPr="00ED4D6F">
        <w:rPr>
          <w:sz w:val="28"/>
          <w:szCs w:val="28"/>
        </w:rPr>
        <w:lastRenderedPageBreak/>
        <w:t>-способствовать развитию взаимоуважения, взаимовыруч</w:t>
      </w:r>
      <w:r w:rsidR="002C2253" w:rsidRPr="00ED4D6F">
        <w:rPr>
          <w:sz w:val="28"/>
          <w:szCs w:val="28"/>
        </w:rPr>
        <w:t>ки и взаимопомощи в коллективе.</w:t>
      </w:r>
    </w:p>
    <w:p w:rsidR="00FC41E0" w:rsidRPr="00ED4D6F" w:rsidRDefault="00FC41E0" w:rsidP="00C629FA">
      <w:pPr>
        <w:pStyle w:val="a3"/>
        <w:shd w:val="clear" w:color="auto" w:fill="FFFFFF"/>
        <w:spacing w:before="0" w:beforeAutospacing="0" w:after="0" w:afterAutospacing="0" w:line="360" w:lineRule="auto"/>
        <w:ind w:firstLine="568"/>
        <w:jc w:val="both"/>
        <w:rPr>
          <w:sz w:val="28"/>
          <w:szCs w:val="28"/>
        </w:rPr>
      </w:pPr>
    </w:p>
    <w:p w:rsidR="00FC41E0" w:rsidRPr="00ED4D6F" w:rsidRDefault="00FC41E0" w:rsidP="00C629FA">
      <w:pPr>
        <w:spacing w:after="0" w:line="240" w:lineRule="auto"/>
        <w:ind w:firstLine="568"/>
        <w:jc w:val="both"/>
        <w:rPr>
          <w:rFonts w:ascii="Times New Roman" w:hAnsi="Times New Roman" w:cs="Times New Roman"/>
          <w:b/>
          <w:i/>
          <w:color w:val="FF0000"/>
          <w:sz w:val="28"/>
        </w:rPr>
      </w:pPr>
    </w:p>
    <w:sectPr w:rsidR="00FC41E0" w:rsidRPr="00ED4D6F" w:rsidSect="00C629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451"/>
    <w:rsid w:val="002C2253"/>
    <w:rsid w:val="005B2451"/>
    <w:rsid w:val="008522D3"/>
    <w:rsid w:val="00894837"/>
    <w:rsid w:val="00C36EEE"/>
    <w:rsid w:val="00C629FA"/>
    <w:rsid w:val="00ED4D6F"/>
    <w:rsid w:val="00FC41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C41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C41E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C41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C41E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7977519">
      <w:bodyDiv w:val="1"/>
      <w:marLeft w:val="0"/>
      <w:marRight w:val="0"/>
      <w:marTop w:val="0"/>
      <w:marBottom w:val="0"/>
      <w:divBdr>
        <w:top w:val="none" w:sz="0" w:space="0" w:color="auto"/>
        <w:left w:val="none" w:sz="0" w:space="0" w:color="auto"/>
        <w:bottom w:val="none" w:sz="0" w:space="0" w:color="auto"/>
        <w:right w:val="none" w:sz="0" w:space="0" w:color="auto"/>
      </w:divBdr>
    </w:div>
    <w:div w:id="169916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6</Pages>
  <Words>1287</Words>
  <Characters>7337</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7</cp:lastModifiedBy>
  <cp:revision>6</cp:revision>
  <dcterms:created xsi:type="dcterms:W3CDTF">2022-12-13T10:09:00Z</dcterms:created>
  <dcterms:modified xsi:type="dcterms:W3CDTF">2022-12-13T12:36:00Z</dcterms:modified>
</cp:coreProperties>
</file>